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72" w:rsidRDefault="007D5F72" w:rsidP="007D5F72">
      <w:pPr>
        <w:pStyle w:val="a6"/>
        <w:spacing w:line="360" w:lineRule="auto"/>
        <w:ind w:firstLineChars="200" w:firstLine="480"/>
        <w:jc w:val="center"/>
        <w:rPr>
          <w:rFonts w:ascii="黑体" w:eastAsia="黑体" w:hAnsi="Times New Roman" w:cs="Times New Roman" w:hint="eastAsia"/>
          <w:sz w:val="24"/>
          <w:szCs w:val="24"/>
        </w:rPr>
      </w:pPr>
      <w:bookmarkStart w:id="0" w:name="_GoBack"/>
      <w:bookmarkEnd w:id="0"/>
      <w:r w:rsidRPr="00511DC9">
        <w:rPr>
          <w:rFonts w:ascii="黑体" w:eastAsia="黑体" w:hAnsi="Times New Roman" w:cs="Times New Roman" w:hint="eastAsia"/>
          <w:sz w:val="24"/>
          <w:szCs w:val="24"/>
        </w:rPr>
        <w:t>第九单元 数学广角-集合</w:t>
      </w:r>
    </w:p>
    <w:p w:rsidR="007D5F72" w:rsidRPr="00073279" w:rsidRDefault="007D5F72" w:rsidP="007D5F72">
      <w:pPr>
        <w:pStyle w:val="a6"/>
        <w:spacing w:line="360" w:lineRule="auto"/>
        <w:ind w:firstLineChars="200" w:firstLine="480"/>
        <w:jc w:val="center"/>
        <w:rPr>
          <w:rFonts w:ascii="Times New Roman" w:hAnsi="Times New Roman" w:cs="Times New Roman"/>
          <w:sz w:val="24"/>
          <w:szCs w:val="24"/>
        </w:rPr>
      </w:pPr>
      <w:r w:rsidRPr="00073279">
        <w:rPr>
          <w:rFonts w:ascii="Times New Roman" w:hAnsi="Times New Roman" w:cs="Times New Roman"/>
          <w:sz w:val="24"/>
          <w:szCs w:val="24"/>
        </w:rPr>
        <w:t>学情检测卡</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Pr>
          <w:rFonts w:ascii="Times New Roman" w:eastAsia="黑体" w:hAnsi="Times New Roman" w:cs="Times New Roman"/>
          <w:noProof/>
          <w:sz w:val="24"/>
          <w:szCs w:val="24"/>
        </w:rPr>
        <w:drawing>
          <wp:inline distT="0" distB="0" distL="0" distR="0">
            <wp:extent cx="79375" cy="142875"/>
            <wp:effectExtent l="19050" t="0" r="0" b="0"/>
            <wp:docPr id="4" name="图片 1" descr="水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滴"/>
                    <pic:cNvPicPr>
                      <a:picLocks noChangeAspect="1" noChangeArrowheads="1"/>
                    </pic:cNvPicPr>
                  </pic:nvPicPr>
                  <pic:blipFill>
                    <a:blip r:embed="rId6" cstate="print"/>
                    <a:srcRect/>
                    <a:stretch>
                      <a:fillRect/>
                    </a:stretch>
                  </pic:blipFill>
                  <pic:spPr bwMode="auto">
                    <a:xfrm>
                      <a:off x="0" y="0"/>
                      <a:ext cx="79375" cy="142875"/>
                    </a:xfrm>
                    <a:prstGeom prst="rect">
                      <a:avLst/>
                    </a:prstGeom>
                    <a:noFill/>
                    <a:ln w="9525">
                      <a:noFill/>
                      <a:miter lim="800000"/>
                      <a:headEnd/>
                      <a:tailEnd/>
                    </a:ln>
                  </pic:spPr>
                </pic:pic>
              </a:graphicData>
            </a:graphic>
          </wp:inline>
        </w:drawing>
      </w:r>
      <w:r w:rsidRPr="00073279">
        <w:rPr>
          <w:rFonts w:ascii="Times New Roman" w:eastAsia="黑体" w:hAnsi="Times New Roman" w:cs="Times New Roman"/>
          <w:sz w:val="24"/>
          <w:szCs w:val="24"/>
        </w:rPr>
        <w:t>学情检测目标</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hint="eastAsia"/>
          <w:sz w:val="24"/>
          <w:szCs w:val="24"/>
        </w:rPr>
        <w:t>1</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检测学生对用图示表示</w:t>
      </w:r>
      <w:r w:rsidRPr="00073279">
        <w:rPr>
          <w:rFonts w:ascii="Times New Roman" w:hAnsi="Times New Roman" w:cs="Times New Roman" w:hint="eastAsia"/>
          <w:sz w:val="24"/>
          <w:szCs w:val="24"/>
        </w:rPr>
        <w:t>数学信息的方法的掌握情况。</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hint="eastAsia"/>
          <w:sz w:val="24"/>
          <w:szCs w:val="24"/>
        </w:rPr>
        <w:t>2</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复习按照题意分类的方法</w:t>
      </w:r>
      <w:r w:rsidRPr="00073279">
        <w:rPr>
          <w:rFonts w:ascii="Times New Roman" w:hAnsi="Times New Roman" w:cs="Times New Roman" w:hint="eastAsia"/>
          <w:sz w:val="24"/>
          <w:szCs w:val="24"/>
        </w:rPr>
        <w:t>。</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Pr>
          <w:rFonts w:ascii="Times New Roman" w:eastAsia="黑体" w:hAnsi="Times New Roman" w:cs="Times New Roman"/>
          <w:noProof/>
          <w:sz w:val="24"/>
          <w:szCs w:val="24"/>
        </w:rPr>
        <w:drawing>
          <wp:inline distT="0" distB="0" distL="0" distR="0">
            <wp:extent cx="79375" cy="142875"/>
            <wp:effectExtent l="19050" t="0" r="0" b="0"/>
            <wp:docPr id="2" name="图片 2" descr="水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水滴"/>
                    <pic:cNvPicPr>
                      <a:picLocks noChangeAspect="1" noChangeArrowheads="1"/>
                    </pic:cNvPicPr>
                  </pic:nvPicPr>
                  <pic:blipFill>
                    <a:blip r:embed="rId6" cstate="print"/>
                    <a:srcRect/>
                    <a:stretch>
                      <a:fillRect/>
                    </a:stretch>
                  </pic:blipFill>
                  <pic:spPr bwMode="auto">
                    <a:xfrm>
                      <a:off x="0" y="0"/>
                      <a:ext cx="79375" cy="142875"/>
                    </a:xfrm>
                    <a:prstGeom prst="rect">
                      <a:avLst/>
                    </a:prstGeom>
                    <a:noFill/>
                    <a:ln w="9525">
                      <a:noFill/>
                      <a:miter lim="800000"/>
                      <a:headEnd/>
                      <a:tailEnd/>
                    </a:ln>
                  </pic:spPr>
                </pic:pic>
              </a:graphicData>
            </a:graphic>
          </wp:inline>
        </w:drawing>
      </w:r>
      <w:r w:rsidRPr="00073279">
        <w:rPr>
          <w:rFonts w:ascii="Times New Roman" w:eastAsia="黑体" w:hAnsi="Times New Roman" w:cs="Times New Roman"/>
          <w:sz w:val="24"/>
          <w:szCs w:val="24"/>
        </w:rPr>
        <w:t>学情检测内容</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下面是三</w:t>
      </w:r>
      <w:r w:rsidRPr="00073279">
        <w:rPr>
          <w:rFonts w:ascii="Times New Roman" w:hAnsi="Times New Roman" w:cs="Times New Roman"/>
          <w:sz w:val="24"/>
          <w:szCs w:val="24"/>
        </w:rPr>
        <w:t>(2)</w:t>
      </w:r>
      <w:r w:rsidRPr="00073279">
        <w:rPr>
          <w:rFonts w:ascii="Times New Roman" w:hAnsi="Times New Roman" w:cs="Times New Roman"/>
          <w:sz w:val="24"/>
          <w:szCs w:val="24"/>
        </w:rPr>
        <w:t>班参加跳绳</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踢毽比赛的学生名单</w:t>
      </w:r>
      <w:r w:rsidRPr="00073279">
        <w:rPr>
          <w:rFonts w:ascii="Times New Roman" w:hAnsi="Times New Roman" w:cs="Times New Roman"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816"/>
        <w:gridCol w:w="816"/>
        <w:gridCol w:w="816"/>
        <w:gridCol w:w="816"/>
        <w:gridCol w:w="1026"/>
        <w:gridCol w:w="816"/>
        <w:gridCol w:w="816"/>
        <w:gridCol w:w="816"/>
        <w:gridCol w:w="816"/>
      </w:tblGrid>
      <w:tr w:rsidR="007D5F72" w:rsidRPr="00073279" w:rsidTr="00F00909">
        <w:trPr>
          <w:jc w:val="center"/>
        </w:trPr>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跳绳</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王力</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陈东</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刘红</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魏静</w:t>
            </w:r>
          </w:p>
        </w:tc>
        <w:tc>
          <w:tcPr>
            <w:tcW w:w="102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王爱华</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马超</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丁旭</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赵军</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徐强</w:t>
            </w:r>
          </w:p>
        </w:tc>
      </w:tr>
      <w:tr w:rsidR="007D5F72" w:rsidRPr="00073279" w:rsidTr="00F00909">
        <w:trPr>
          <w:jc w:val="center"/>
        </w:trPr>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踢毽</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张明</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于丽</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周晓</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陈新</w:t>
            </w:r>
          </w:p>
        </w:tc>
        <w:tc>
          <w:tcPr>
            <w:tcW w:w="102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朱小东</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杨柳</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陶伟</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r w:rsidRPr="00073279">
              <w:rPr>
                <w:rFonts w:ascii="Times New Roman" w:hAnsi="Times New Roman" w:cs="Times New Roman"/>
                <w:sz w:val="24"/>
                <w:szCs w:val="24"/>
              </w:rPr>
              <w:t>卢强</w:t>
            </w:r>
          </w:p>
        </w:tc>
        <w:tc>
          <w:tcPr>
            <w:tcW w:w="816" w:type="dxa"/>
            <w:shd w:val="clear" w:color="auto" w:fill="auto"/>
            <w:vAlign w:val="center"/>
          </w:tcPr>
          <w:p w:rsidR="007D5F72" w:rsidRPr="00073279" w:rsidRDefault="007D5F72" w:rsidP="00F00909">
            <w:pPr>
              <w:pStyle w:val="a6"/>
              <w:spacing w:line="360" w:lineRule="auto"/>
              <w:jc w:val="center"/>
              <w:rPr>
                <w:rFonts w:ascii="Times New Roman" w:hAnsi="Times New Roman" w:cs="Times New Roman"/>
                <w:sz w:val="24"/>
                <w:szCs w:val="24"/>
              </w:rPr>
            </w:pPr>
          </w:p>
        </w:tc>
      </w:tr>
    </w:tbl>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 xml:space="preserve">　　</w:t>
      </w:r>
      <w:r w:rsidRPr="00073279">
        <w:rPr>
          <w:rFonts w:ascii="Times New Roman" w:hAnsi="Times New Roman" w:cs="Times New Roman"/>
          <w:sz w:val="24"/>
          <w:szCs w:val="24"/>
        </w:rPr>
        <w:t>(1)</w:t>
      </w:r>
      <w:r w:rsidRPr="00073279">
        <w:rPr>
          <w:rFonts w:ascii="Times New Roman" w:hAnsi="Times New Roman" w:cs="Times New Roman"/>
          <w:sz w:val="24"/>
          <w:szCs w:val="24"/>
        </w:rPr>
        <w:t>参加跳绳比赛的有</w:t>
      </w:r>
      <w:r w:rsidRPr="00073279">
        <w:rPr>
          <w:rFonts w:ascii="Times New Roman" w:hAnsi="Times New Roman" w:cs="Times New Roman" w:hint="eastAsia"/>
          <w:sz w:val="24"/>
          <w:szCs w:val="24"/>
        </w:rPr>
        <w:t>________</w:t>
      </w:r>
      <w:r w:rsidRPr="00073279">
        <w:rPr>
          <w:rFonts w:ascii="Times New Roman" w:hAnsi="Times New Roman" w:cs="Times New Roman"/>
          <w:sz w:val="24"/>
          <w:szCs w:val="24"/>
        </w:rPr>
        <w:t>人</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参加踢毽比赛的有</w:t>
      </w:r>
      <w:r w:rsidRPr="00073279">
        <w:rPr>
          <w:rFonts w:ascii="Times New Roman" w:hAnsi="Times New Roman" w:cs="Times New Roman"/>
          <w:sz w:val="24"/>
          <w:szCs w:val="24"/>
        </w:rPr>
        <w:t>________</w:t>
      </w:r>
      <w:r w:rsidRPr="00073279">
        <w:rPr>
          <w:rFonts w:ascii="Times New Roman" w:hAnsi="Times New Roman" w:cs="Times New Roman"/>
          <w:sz w:val="24"/>
          <w:szCs w:val="24"/>
        </w:rPr>
        <w:t>人</w:t>
      </w:r>
      <w:r w:rsidRPr="00073279">
        <w:rPr>
          <w:rFonts w:ascii="Times New Roman" w:hAnsi="Times New Roman" w:cs="Times New Roman" w:hint="eastAsia"/>
          <w:sz w:val="24"/>
          <w:szCs w:val="24"/>
        </w:rPr>
        <w:t>。</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(2)</w:t>
      </w:r>
      <w:r w:rsidRPr="00073279">
        <w:rPr>
          <w:rFonts w:ascii="Times New Roman" w:hAnsi="Times New Roman" w:cs="Times New Roman"/>
          <w:sz w:val="24"/>
          <w:szCs w:val="24"/>
        </w:rPr>
        <w:t>把参加跳绳比赛和参加踢毽比赛的学生的名字分别填在下面两个圈里</w:t>
      </w:r>
      <w:r w:rsidRPr="00073279">
        <w:rPr>
          <w:rFonts w:ascii="Times New Roman" w:hAnsi="Times New Roman" w:cs="Times New Roman" w:hint="eastAsia"/>
          <w:sz w:val="24"/>
          <w:szCs w:val="24"/>
        </w:rPr>
        <w:t>。</w:t>
      </w:r>
    </w:p>
    <w:p w:rsidR="007D5F72" w:rsidRDefault="007D5F72" w:rsidP="007D5F72">
      <w:pPr>
        <w:pStyle w:val="a6"/>
        <w:spacing w:line="360" w:lineRule="auto"/>
        <w:ind w:firstLineChars="200" w:firstLine="480"/>
        <w:jc w:val="center"/>
        <w:rPr>
          <w:rFonts w:ascii="Times New Roman" w:hAnsi="Times New Roman" w:cs="Times New Roman" w:hint="eastAsia"/>
          <w:sz w:val="24"/>
          <w:szCs w:val="24"/>
        </w:rPr>
      </w:pPr>
      <w:r w:rsidRPr="00073279">
        <w:rPr>
          <w:rFonts w:ascii="Times New Roman" w:hAnsi="Times New Roman" w:cs="Times New Roman"/>
          <w:sz w:val="24"/>
          <w:szCs w:val="24"/>
        </w:rPr>
        <w:t>跳绳的学生</w:t>
      </w:r>
      <w:r>
        <w:rPr>
          <w:rFonts w:ascii="Times New Roman" w:hAnsi="Times New Roman" w:cs="Times New Roman" w:hint="eastAsia"/>
          <w:sz w:val="24"/>
          <w:szCs w:val="24"/>
        </w:rPr>
        <w:t xml:space="preserve">                    </w:t>
      </w:r>
      <w:r w:rsidRPr="00073279">
        <w:rPr>
          <w:rFonts w:ascii="Times New Roman" w:hAnsi="Times New Roman" w:cs="Times New Roman"/>
          <w:sz w:val="24"/>
          <w:szCs w:val="24"/>
        </w:rPr>
        <w:t>踢毽的学生</w:t>
      </w:r>
    </w:p>
    <w:p w:rsidR="007D5F72" w:rsidRPr="00073279" w:rsidRDefault="007D5F72" w:rsidP="007D5F72">
      <w:pPr>
        <w:pStyle w:val="a6"/>
        <w:spacing w:line="360" w:lineRule="auto"/>
        <w:ind w:firstLineChars="200" w:firstLine="4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37665" cy="975995"/>
            <wp:effectExtent l="0" t="0" r="0" b="0"/>
            <wp:docPr id="372" name="图片 372" descr="15JXA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15JXAA24"/>
                    <pic:cNvPicPr>
                      <a:picLocks noChangeAspect="1" noChangeArrowheads="1"/>
                    </pic:cNvPicPr>
                  </pic:nvPicPr>
                  <pic:blipFill>
                    <a:blip r:embed="rId7"/>
                    <a:srcRect/>
                    <a:stretch>
                      <a:fillRect/>
                    </a:stretch>
                  </pic:blipFill>
                  <pic:spPr bwMode="auto">
                    <a:xfrm>
                      <a:off x="0" y="0"/>
                      <a:ext cx="1637665" cy="975995"/>
                    </a:xfrm>
                    <a:prstGeom prst="rect">
                      <a:avLst/>
                    </a:prstGeom>
                    <a:noFill/>
                    <a:ln w="9525">
                      <a:noFill/>
                      <a:miter lim="800000"/>
                      <a:headEnd/>
                      <a:tailEnd/>
                    </a:ln>
                  </pic:spPr>
                </pic:pic>
              </a:graphicData>
            </a:graphic>
          </wp:inline>
        </w:drawing>
      </w:r>
      <w:r>
        <w:rPr>
          <w:rFonts w:ascii="Times New Roman" w:hAnsi="Times New Roman" w:cs="Times New Roman" w:hint="eastAsia"/>
          <w:sz w:val="24"/>
          <w:szCs w:val="24"/>
        </w:rPr>
        <w:t xml:space="preserve">           </w:t>
      </w:r>
      <w:r>
        <w:rPr>
          <w:rFonts w:ascii="Times New Roman" w:hAnsi="Times New Roman" w:cs="Times New Roman"/>
          <w:noProof/>
          <w:sz w:val="24"/>
          <w:szCs w:val="24"/>
        </w:rPr>
        <w:drawing>
          <wp:inline distT="0" distB="0" distL="0" distR="0">
            <wp:extent cx="1637665" cy="975995"/>
            <wp:effectExtent l="0" t="0" r="0" b="0"/>
            <wp:docPr id="373" name="图片 373" descr="15JXA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15JXAA24"/>
                    <pic:cNvPicPr>
                      <a:picLocks noChangeAspect="1" noChangeArrowheads="1"/>
                    </pic:cNvPicPr>
                  </pic:nvPicPr>
                  <pic:blipFill>
                    <a:blip r:embed="rId7"/>
                    <a:srcRect/>
                    <a:stretch>
                      <a:fillRect/>
                    </a:stretch>
                  </pic:blipFill>
                  <pic:spPr bwMode="auto">
                    <a:xfrm>
                      <a:off x="0" y="0"/>
                      <a:ext cx="1637665" cy="975995"/>
                    </a:xfrm>
                    <a:prstGeom prst="rect">
                      <a:avLst/>
                    </a:prstGeom>
                    <a:noFill/>
                    <a:ln w="9525">
                      <a:noFill/>
                      <a:miter lim="800000"/>
                      <a:headEnd/>
                      <a:tailEnd/>
                    </a:ln>
                  </pic:spPr>
                </pic:pic>
              </a:graphicData>
            </a:graphic>
          </wp:inline>
        </w:drawing>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(3)</w:t>
      </w:r>
      <w:r w:rsidRPr="00073279">
        <w:rPr>
          <w:rFonts w:ascii="Times New Roman" w:hAnsi="Times New Roman" w:cs="Times New Roman"/>
          <w:sz w:val="24"/>
          <w:szCs w:val="24"/>
        </w:rPr>
        <w:t>参加这两项比赛的学生共有多少人？</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Pr>
          <w:rFonts w:ascii="Times New Roman" w:eastAsia="黑体" w:hAnsi="Times New Roman" w:cs="Times New Roman"/>
          <w:noProof/>
          <w:sz w:val="24"/>
          <w:szCs w:val="24"/>
        </w:rPr>
        <w:drawing>
          <wp:inline distT="0" distB="0" distL="0" distR="0">
            <wp:extent cx="79375" cy="142875"/>
            <wp:effectExtent l="19050" t="0" r="0" b="0"/>
            <wp:docPr id="3" name="图片 3" descr="水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水滴"/>
                    <pic:cNvPicPr>
                      <a:picLocks noChangeAspect="1" noChangeArrowheads="1"/>
                    </pic:cNvPicPr>
                  </pic:nvPicPr>
                  <pic:blipFill>
                    <a:blip r:embed="rId6" cstate="print"/>
                    <a:srcRect/>
                    <a:stretch>
                      <a:fillRect/>
                    </a:stretch>
                  </pic:blipFill>
                  <pic:spPr bwMode="auto">
                    <a:xfrm>
                      <a:off x="0" y="0"/>
                      <a:ext cx="79375" cy="142875"/>
                    </a:xfrm>
                    <a:prstGeom prst="rect">
                      <a:avLst/>
                    </a:prstGeom>
                    <a:noFill/>
                    <a:ln w="9525">
                      <a:noFill/>
                      <a:miter lim="800000"/>
                      <a:headEnd/>
                      <a:tailEnd/>
                    </a:ln>
                  </pic:spPr>
                </pic:pic>
              </a:graphicData>
            </a:graphic>
          </wp:inline>
        </w:drawing>
      </w:r>
      <w:r w:rsidRPr="00073279">
        <w:rPr>
          <w:rFonts w:ascii="Times New Roman" w:eastAsia="黑体" w:hAnsi="Times New Roman" w:cs="Times New Roman"/>
          <w:sz w:val="24"/>
          <w:szCs w:val="24"/>
        </w:rPr>
        <w:t>学情检测分析</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检测点：</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hint="eastAsia"/>
          <w:sz w:val="24"/>
          <w:szCs w:val="24"/>
        </w:rPr>
        <w:t>1</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用图示表示数学信息</w:t>
      </w:r>
      <w:r w:rsidRPr="00073279">
        <w:rPr>
          <w:rFonts w:ascii="Times New Roman" w:hAnsi="Times New Roman" w:cs="Times New Roman" w:hint="eastAsia"/>
          <w:sz w:val="24"/>
          <w:szCs w:val="24"/>
        </w:rPr>
        <w:t>。</w:t>
      </w:r>
      <w:r w:rsidRPr="00073279">
        <w:rPr>
          <w:rFonts w:ascii="Times New Roman" w:hAnsi="Times New Roman" w:cs="Times New Roman"/>
          <w:sz w:val="24"/>
          <w:szCs w:val="24"/>
        </w:rPr>
        <w:t xml:space="preserve">　　　　　　　　　　　　　</w:t>
      </w:r>
      <w:r w:rsidRPr="00073279">
        <w:rPr>
          <w:rFonts w:ascii="Times New Roman" w:hAnsi="Times New Roman" w:cs="Times New Roman"/>
          <w:sz w:val="24"/>
          <w:szCs w:val="24"/>
        </w:rPr>
        <w:t>2.</w:t>
      </w:r>
      <w:r w:rsidRPr="00073279">
        <w:rPr>
          <w:rFonts w:ascii="Times New Roman" w:hAnsi="Times New Roman" w:cs="Times New Roman"/>
          <w:sz w:val="24"/>
          <w:szCs w:val="24"/>
        </w:rPr>
        <w:t>分类</w:t>
      </w:r>
      <w:r w:rsidRPr="00073279">
        <w:rPr>
          <w:rFonts w:ascii="Times New Roman" w:hAnsi="Times New Roman" w:cs="Times New Roman" w:hint="eastAsia"/>
          <w:sz w:val="24"/>
          <w:szCs w:val="24"/>
        </w:rPr>
        <w:t>。</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r w:rsidRPr="00073279">
        <w:rPr>
          <w:rFonts w:ascii="Times New Roman" w:hAnsi="Times New Roman" w:cs="Times New Roman"/>
          <w:sz w:val="24"/>
          <w:szCs w:val="24"/>
        </w:rPr>
        <w:t>分析：</w:t>
      </w:r>
    </w:p>
    <w:p w:rsidR="007D5F72" w:rsidRPr="00073279" w:rsidRDefault="007D5F72" w:rsidP="007D5F72">
      <w:pPr>
        <w:pStyle w:val="a6"/>
        <w:spacing w:line="360" w:lineRule="auto"/>
        <w:ind w:firstLineChars="200" w:firstLine="480"/>
        <w:rPr>
          <w:rFonts w:ascii="Times New Roman" w:hAnsi="Times New Roman" w:cs="Times New Roman"/>
          <w:sz w:val="24"/>
          <w:szCs w:val="24"/>
        </w:rPr>
      </w:pPr>
    </w:p>
    <w:p w:rsidR="007D5F72" w:rsidRPr="00073279" w:rsidRDefault="007D5F72" w:rsidP="007D5F72">
      <w:pPr>
        <w:pStyle w:val="a6"/>
        <w:spacing w:line="360" w:lineRule="auto"/>
        <w:ind w:firstLineChars="200" w:firstLine="480"/>
        <w:rPr>
          <w:rFonts w:hAnsi="宋体" w:cs="宋体"/>
          <w:sz w:val="24"/>
          <w:szCs w:val="24"/>
        </w:rPr>
      </w:pPr>
    </w:p>
    <w:p w:rsidR="00F473E2" w:rsidRPr="00043B4B" w:rsidRDefault="00F473E2" w:rsidP="00043B4B"/>
    <w:sectPr w:rsidR="00F473E2" w:rsidRPr="00043B4B" w:rsidSect="00043B4B">
      <w:headerReference w:type="default" r:id="rId8"/>
      <w:pgSz w:w="11906" w:h="16838"/>
      <w:pgMar w:top="1560" w:right="1797" w:bottom="215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8A" w:rsidRDefault="00DE478A" w:rsidP="00F473E2">
      <w:r>
        <w:separator/>
      </w:r>
    </w:p>
  </w:endnote>
  <w:endnote w:type="continuationSeparator" w:id="1">
    <w:p w:rsidR="00DE478A" w:rsidRDefault="00DE478A"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8A" w:rsidRDefault="00DE478A" w:rsidP="00F473E2">
      <w:r>
        <w:separator/>
      </w:r>
    </w:p>
  </w:footnote>
  <w:footnote w:type="continuationSeparator" w:id="1">
    <w:p w:rsidR="00DE478A" w:rsidRDefault="00DE478A"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BA7DA8" w:rsidP="00F473E2">
    <w:r>
      <w:rPr>
        <w:noProof/>
      </w:rPr>
      <w:drawing>
        <wp:anchor distT="0" distB="0" distL="0" distR="0" simplePos="0" relativeHeight="251657728" behindDoc="1" locked="0" layoutInCell="1" allowOverlap="0">
          <wp:simplePos x="0" y="0"/>
          <wp:positionH relativeFrom="column">
            <wp:posOffset>-1077595</wp:posOffset>
          </wp:positionH>
          <wp:positionV relativeFrom="paragraph">
            <wp:posOffset>-459740</wp:posOffset>
          </wp:positionV>
          <wp:extent cx="7439660" cy="10511790"/>
          <wp:effectExtent l="0" t="0" r="8890" b="3810"/>
          <wp:wrapNone/>
          <wp:docPr id="1" name="图片 1" descr="淘知学堂资源word模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淘知学堂资源word模板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9660" cy="10511790"/>
                  </a:xfrm>
                  <a:prstGeom prst="rect">
                    <a:avLst/>
                  </a:prstGeom>
                  <a:noFill/>
                  <a:ln>
                    <a:noFill/>
                  </a:ln>
                </pic:spPr>
              </pic:pic>
            </a:graphicData>
          </a:graphic>
        </wp:anchor>
      </w:drawing>
    </w:r>
    <w:r w:rsidR="00F473E2" w:rsidRPr="00F473E2">
      <w:tab/>
    </w:r>
    <w:r w:rsidR="00F473E2" w:rsidRPr="00F473E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23E81"/>
    <w:rsid w:val="00027498"/>
    <w:rsid w:val="00043B4B"/>
    <w:rsid w:val="00126C57"/>
    <w:rsid w:val="00260951"/>
    <w:rsid w:val="00381E2E"/>
    <w:rsid w:val="003B15DA"/>
    <w:rsid w:val="003D0BD9"/>
    <w:rsid w:val="0047321C"/>
    <w:rsid w:val="00701D2A"/>
    <w:rsid w:val="007D5F72"/>
    <w:rsid w:val="00806C66"/>
    <w:rsid w:val="00875929"/>
    <w:rsid w:val="009E0E57"/>
    <w:rsid w:val="00BA7DA8"/>
    <w:rsid w:val="00BF1F80"/>
    <w:rsid w:val="00C6048C"/>
    <w:rsid w:val="00CF0986"/>
    <w:rsid w:val="00DE478A"/>
    <w:rsid w:val="00F47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character" w:styleId="a5">
    <w:name w:val="Hyperlink"/>
    <w:uiPriority w:val="99"/>
    <w:semiHidden/>
    <w:unhideWhenUsed/>
    <w:rsid w:val="003B15DA"/>
    <w:rPr>
      <w:color w:val="0000FF"/>
      <w:u w:val="single"/>
    </w:rPr>
  </w:style>
  <w:style w:type="paragraph" w:styleId="a6">
    <w:name w:val="Plain Text"/>
    <w:basedOn w:val="a"/>
    <w:link w:val="Char1"/>
    <w:uiPriority w:val="99"/>
    <w:unhideWhenUsed/>
    <w:rsid w:val="007D5F72"/>
    <w:rPr>
      <w:rFonts w:ascii="宋体" w:hAnsi="Courier New" w:cs="Courier New"/>
      <w:szCs w:val="21"/>
    </w:rPr>
  </w:style>
  <w:style w:type="character" w:customStyle="1" w:styleId="Char1">
    <w:name w:val="纯文本 Char"/>
    <w:basedOn w:val="a0"/>
    <w:link w:val="a6"/>
    <w:uiPriority w:val="99"/>
    <w:rsid w:val="007D5F72"/>
    <w:rPr>
      <w:rFonts w:ascii="宋体" w:hAnsi="Courier New" w:cs="Courier New"/>
      <w:kern w:val="2"/>
      <w:sz w:val="21"/>
      <w:szCs w:val="21"/>
    </w:rPr>
  </w:style>
  <w:style w:type="paragraph" w:styleId="a7">
    <w:name w:val="Balloon Text"/>
    <w:basedOn w:val="a"/>
    <w:link w:val="Char2"/>
    <w:uiPriority w:val="99"/>
    <w:semiHidden/>
    <w:unhideWhenUsed/>
    <w:rsid w:val="007D5F72"/>
    <w:rPr>
      <w:sz w:val="18"/>
      <w:szCs w:val="18"/>
    </w:rPr>
  </w:style>
  <w:style w:type="character" w:customStyle="1" w:styleId="Char2">
    <w:name w:val="批注框文本 Char"/>
    <w:basedOn w:val="a0"/>
    <w:link w:val="a7"/>
    <w:uiPriority w:val="99"/>
    <w:semiHidden/>
    <w:rsid w:val="007D5F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Microsoft</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2017-06-14T07:16:00Z</dcterms:created>
  <dcterms:modified xsi:type="dcterms:W3CDTF">2018-06-27T08:25:00Z</dcterms:modified>
</cp:coreProperties>
</file>